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A2221" w14:textId="77777777" w:rsidR="00597736" w:rsidRPr="00114F16" w:rsidRDefault="00597736" w:rsidP="00114F16">
      <w:pPr>
        <w:jc w:val="center"/>
        <w:rPr>
          <w:b/>
          <w:sz w:val="28"/>
          <w:szCs w:val="28"/>
        </w:rPr>
      </w:pPr>
    </w:p>
    <w:p w14:paraId="7DDC3050" w14:textId="77777777" w:rsidR="00597736" w:rsidRDefault="00114F16" w:rsidP="00114F16">
      <w:pPr>
        <w:jc w:val="center"/>
        <w:rPr>
          <w:b/>
          <w:sz w:val="28"/>
          <w:szCs w:val="28"/>
        </w:rPr>
      </w:pPr>
      <w:r w:rsidRPr="00114F16">
        <w:rPr>
          <w:b/>
          <w:sz w:val="28"/>
          <w:szCs w:val="28"/>
        </w:rPr>
        <w:t>О получении субсидий на возмещение части затрат крестьянских (фермерских) и личных подсобных хозяйств на приобретение сельскохозяйственных животных, альтернативных свиноводству</w:t>
      </w:r>
    </w:p>
    <w:p w14:paraId="03367596" w14:textId="77777777" w:rsidR="00114F16" w:rsidRPr="00114F16" w:rsidRDefault="00114F16" w:rsidP="00114F16">
      <w:pPr>
        <w:jc w:val="center"/>
        <w:rPr>
          <w:b/>
          <w:sz w:val="28"/>
          <w:szCs w:val="28"/>
        </w:rPr>
      </w:pPr>
    </w:p>
    <w:p w14:paraId="5B49AD2B" w14:textId="77777777" w:rsidR="00597736" w:rsidRDefault="00597736" w:rsidP="00597736">
      <w:pPr>
        <w:rPr>
          <w:sz w:val="16"/>
          <w:szCs w:val="16"/>
        </w:rPr>
      </w:pPr>
    </w:p>
    <w:p w14:paraId="348534DF" w14:textId="77777777" w:rsidR="00501F6E" w:rsidRDefault="00114F16" w:rsidP="00597736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510B4DF4" wp14:editId="39BA6175">
            <wp:extent cx="5940425" cy="3933211"/>
            <wp:effectExtent l="0" t="0" r="3175" b="0"/>
            <wp:docPr id="1" name="Рисунок 1" descr="http://img-fotki.yandex.ru/get/9827/155250043.b0/0_ed7fc_a89a9b2b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9827/155250043.b0/0_ed7fc_a89a9b2b_XX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A2F37" w14:textId="77777777" w:rsidR="00501F6E" w:rsidRDefault="00501F6E" w:rsidP="00597736">
      <w:pPr>
        <w:rPr>
          <w:sz w:val="16"/>
          <w:szCs w:val="16"/>
        </w:rPr>
      </w:pPr>
    </w:p>
    <w:p w14:paraId="3A0259E0" w14:textId="77777777" w:rsidR="00501F6E" w:rsidRDefault="00501F6E" w:rsidP="00597736">
      <w:pPr>
        <w:rPr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01F6E" w:rsidRPr="00434626" w14:paraId="0C91D8F8" w14:textId="77777777" w:rsidTr="005904C6">
        <w:tc>
          <w:tcPr>
            <w:tcW w:w="0" w:type="auto"/>
            <w:vAlign w:val="center"/>
          </w:tcPr>
          <w:p w14:paraId="073EBAD3" w14:textId="77777777" w:rsidR="00501F6E" w:rsidRPr="00434626" w:rsidRDefault="00501F6E" w:rsidP="005904C6">
            <w:pPr>
              <w:jc w:val="right"/>
              <w:textAlignment w:val="center"/>
            </w:pPr>
          </w:p>
        </w:tc>
      </w:tr>
    </w:tbl>
    <w:p w14:paraId="523D4AEE" w14:textId="3A7C6968" w:rsidR="001A2117" w:rsidRDefault="001A2117" w:rsidP="001A2117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Комитет сельского хозяйства Волгоградской области (далее – комитет) </w:t>
      </w:r>
      <w:r w:rsidR="00855E53">
        <w:rPr>
          <w:b w:val="0"/>
          <w:sz w:val="28"/>
          <w:szCs w:val="28"/>
        </w:rPr>
        <w:t>ежегодно осуществляет</w:t>
      </w:r>
      <w:r>
        <w:rPr>
          <w:b w:val="0"/>
          <w:sz w:val="28"/>
          <w:szCs w:val="28"/>
        </w:rPr>
        <w:t xml:space="preserve">  прием документов для получения субсидий на возмещение части затрат крестьянских (фермерских) и личных подсобных хозяйств на приобретение сельскохозяйственных животных, альтернативных свиноводству (со сроком приема документов с 20 по 30 </w:t>
      </w:r>
      <w:r w:rsidR="00855E53">
        <w:rPr>
          <w:b w:val="0"/>
          <w:sz w:val="28"/>
          <w:szCs w:val="28"/>
        </w:rPr>
        <w:t>июня 2020 года и       с 20 по 30 сентября 2020 года</w:t>
      </w:r>
      <w:r>
        <w:rPr>
          <w:b w:val="0"/>
          <w:sz w:val="28"/>
          <w:szCs w:val="28"/>
        </w:rPr>
        <w:t>) в соответствии в постановлением Администрации Волгоградской области от 07 июня  2017 г. № 286-п "Об утверждении Порядка предоставления субсидий на возмещение части затрат крестьянских (фермерских) и личных подсобных хозяйств на приобретение сельскохозяйственных животных, альтернативных свиноводству" далее – Порядок № 286-п.</w:t>
      </w:r>
    </w:p>
    <w:p w14:paraId="545F1D08" w14:textId="18AC84CE" w:rsidR="000E5671" w:rsidRPr="00D8032C" w:rsidRDefault="000E5671" w:rsidP="000E5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032C">
        <w:rPr>
          <w:rFonts w:eastAsia="Calibri"/>
          <w:sz w:val="28"/>
          <w:szCs w:val="28"/>
          <w:lang w:eastAsia="en-US"/>
        </w:rPr>
        <w:t>Субсидии предоставляются крестьянским (фермерским) хозяйствам, гражданам, ведущим личное подсобное хозяйство (далее именуются - сельскохозяйственные товаропроизводители), в целях возмещения части затрат (без учета налога на добавленную стоимость), произведенных в отчетном или текущем году:</w:t>
      </w:r>
    </w:p>
    <w:p w14:paraId="5FE99080" w14:textId="77777777" w:rsidR="000E5671" w:rsidRPr="00D8032C" w:rsidRDefault="000E5671" w:rsidP="000E5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032C">
        <w:rPr>
          <w:rFonts w:eastAsia="Calibri"/>
          <w:sz w:val="28"/>
          <w:szCs w:val="28"/>
          <w:lang w:eastAsia="en-US"/>
        </w:rPr>
        <w:t>- на приобретение одной головы нетели крупного рогатого скота молочного направления продуктивности;</w:t>
      </w:r>
    </w:p>
    <w:p w14:paraId="1E595B1D" w14:textId="77777777" w:rsidR="000E5671" w:rsidRPr="00D8032C" w:rsidRDefault="000E5671" w:rsidP="000E5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032C">
        <w:rPr>
          <w:rFonts w:eastAsia="Calibri"/>
          <w:sz w:val="28"/>
          <w:szCs w:val="28"/>
          <w:lang w:eastAsia="en-US"/>
        </w:rPr>
        <w:lastRenderedPageBreak/>
        <w:t>- на приобретение не более двух голов нетелей крупного рогатого скота молочного направления продуктивности (для сельскохозяйственных товаропроизводителей, являющихся членами сельскохозяйственных потребительских кооперативов).</w:t>
      </w:r>
    </w:p>
    <w:p w14:paraId="3708CA09" w14:textId="60992DCB" w:rsidR="001A2117" w:rsidRDefault="001A2117" w:rsidP="001A211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Субсидии предоставляются на возмещение части затрат </w:t>
      </w:r>
      <w:r w:rsidR="00567298">
        <w:rPr>
          <w:rFonts w:ascii="Times New Roman" w:hAnsi="Times New Roman" w:cs="Times New Roman"/>
          <w:sz w:val="28"/>
        </w:rPr>
        <w:t xml:space="preserve">в размере     50000 рублей </w:t>
      </w:r>
      <w:r>
        <w:rPr>
          <w:rFonts w:ascii="Times New Roman" w:hAnsi="Times New Roman" w:cs="Times New Roman"/>
          <w:sz w:val="28"/>
        </w:rPr>
        <w:t xml:space="preserve">на приобретение одной нетели молочных пород крупного рогатого </w:t>
      </w:r>
      <w:proofErr w:type="gramStart"/>
      <w:r>
        <w:rPr>
          <w:rFonts w:ascii="Times New Roman" w:hAnsi="Times New Roman" w:cs="Times New Roman"/>
          <w:sz w:val="28"/>
        </w:rPr>
        <w:t>скота</w:t>
      </w:r>
      <w:proofErr w:type="gramEnd"/>
      <w:r>
        <w:rPr>
          <w:rFonts w:ascii="Times New Roman" w:hAnsi="Times New Roman" w:cs="Times New Roman"/>
          <w:sz w:val="28"/>
        </w:rPr>
        <w:t xml:space="preserve"> но не более фактических затрат.</w:t>
      </w:r>
    </w:p>
    <w:p w14:paraId="673B7AA8" w14:textId="77777777" w:rsidR="001A2117" w:rsidRPr="001A2117" w:rsidRDefault="001A2117" w:rsidP="001A2117">
      <w:pPr>
        <w:ind w:firstLine="720"/>
        <w:jc w:val="both"/>
        <w:rPr>
          <w:bCs/>
          <w:sz w:val="28"/>
          <w:szCs w:val="28"/>
        </w:rPr>
      </w:pPr>
      <w:r w:rsidRPr="001A2117">
        <w:rPr>
          <w:bCs/>
          <w:sz w:val="28"/>
          <w:szCs w:val="28"/>
        </w:rPr>
        <w:t>Условиями предоставления субсидий является:</w:t>
      </w:r>
    </w:p>
    <w:p w14:paraId="6FDD727E" w14:textId="1C2D7029" w:rsidR="001A2117" w:rsidRPr="001A2117" w:rsidRDefault="00D8032C" w:rsidP="00D8032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- </w:t>
      </w:r>
      <w:r w:rsidR="001A2117" w:rsidRPr="001A2117">
        <w:rPr>
          <w:bCs/>
          <w:sz w:val="28"/>
          <w:szCs w:val="28"/>
        </w:rPr>
        <w:t>отказ от разведения свиней на срок не менее трех лет;</w:t>
      </w:r>
    </w:p>
    <w:p w14:paraId="64A5B42D" w14:textId="133EB2B2" w:rsidR="00D8032C" w:rsidRDefault="00D8032C" w:rsidP="00D803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A2117" w:rsidRPr="00D8032C">
        <w:rPr>
          <w:rFonts w:ascii="Times New Roman" w:hAnsi="Times New Roman" w:cs="Times New Roman"/>
          <w:bCs/>
          <w:sz w:val="28"/>
          <w:szCs w:val="28"/>
        </w:rPr>
        <w:t>сохранность поголовья нетелей крупного рогатого скота молочного направления продуктивности не менее трех лет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16354B" w:rsidRPr="00D8032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24E8E261" w14:textId="1ED756D5" w:rsidR="0016354B" w:rsidRPr="00D8032C" w:rsidRDefault="00D8032C" w:rsidP="00D803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354B" w:rsidRPr="00D8032C">
        <w:rPr>
          <w:rFonts w:ascii="Times New Roman" w:hAnsi="Times New Roman" w:cs="Times New Roman"/>
          <w:sz w:val="28"/>
          <w:szCs w:val="28"/>
        </w:rPr>
        <w:t>отсутствие у крестьянских (фермерских) хозяйств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именуется - налоговая задолженность)</w:t>
      </w:r>
      <w:r w:rsidR="00567298">
        <w:rPr>
          <w:rFonts w:ascii="Times New Roman" w:hAnsi="Times New Roman" w:cs="Times New Roman"/>
          <w:sz w:val="28"/>
          <w:szCs w:val="28"/>
        </w:rPr>
        <w:t>.</w:t>
      </w:r>
    </w:p>
    <w:p w14:paraId="0C34EA14" w14:textId="0BE3850F" w:rsidR="009A7136" w:rsidRDefault="009A7136" w:rsidP="001A211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AB1261" w:rsidRPr="009A7136">
        <w:rPr>
          <w:rFonts w:ascii="Times New Roman" w:hAnsi="Times New Roman" w:cs="Times New Roman"/>
          <w:sz w:val="28"/>
          <w:szCs w:val="28"/>
        </w:rPr>
        <w:t>Администраци</w:t>
      </w:r>
      <w:r w:rsidR="00AB1261">
        <w:rPr>
          <w:rFonts w:ascii="Times New Roman" w:hAnsi="Times New Roman" w:cs="Times New Roman"/>
          <w:sz w:val="28"/>
          <w:szCs w:val="28"/>
        </w:rPr>
        <w:t>ей</w:t>
      </w:r>
      <w:r w:rsidR="00AB1261" w:rsidRPr="009A7136">
        <w:rPr>
          <w:rFonts w:ascii="Times New Roman" w:hAnsi="Times New Roman" w:cs="Times New Roman"/>
          <w:sz w:val="28"/>
          <w:szCs w:val="28"/>
        </w:rPr>
        <w:t xml:space="preserve"> Волгоградской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проект постановления о внесении изменений в </w:t>
      </w:r>
      <w:r w:rsidRPr="009A713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136">
        <w:rPr>
          <w:rFonts w:ascii="Times New Roman" w:hAnsi="Times New Roman" w:cs="Times New Roman"/>
          <w:sz w:val="28"/>
          <w:szCs w:val="28"/>
        </w:rPr>
        <w:t xml:space="preserve">Администрации Волгоградской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7136">
        <w:rPr>
          <w:rFonts w:ascii="Times New Roman" w:hAnsi="Times New Roman" w:cs="Times New Roman"/>
          <w:sz w:val="28"/>
          <w:szCs w:val="28"/>
        </w:rPr>
        <w:t>07 июня  2017 г. № 286-п</w:t>
      </w:r>
      <w:r w:rsidR="00AB1261">
        <w:rPr>
          <w:rFonts w:ascii="Times New Roman" w:hAnsi="Times New Roman" w:cs="Times New Roman"/>
          <w:sz w:val="28"/>
          <w:szCs w:val="28"/>
        </w:rPr>
        <w:t xml:space="preserve">   </w:t>
      </w:r>
      <w:r w:rsidRPr="009A7136">
        <w:rPr>
          <w:rFonts w:ascii="Times New Roman" w:hAnsi="Times New Roman" w:cs="Times New Roman"/>
          <w:sz w:val="28"/>
          <w:szCs w:val="28"/>
        </w:rPr>
        <w:t xml:space="preserve"> "Об утверждении Порядка предоставления субсидий на возмещение части затрат крестьянских (фермерских) и личных подсобных хозяйств на приобретение сельскохозяйственных животных, альтернативных свиноводству"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AE554E" w14:textId="22FD0AEF" w:rsidR="00501F6E" w:rsidRDefault="009A7136" w:rsidP="009A7136">
      <w:pPr>
        <w:pStyle w:val="ConsPlusNonformat"/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 w:rsidR="00DB3EBD">
        <w:rPr>
          <w:rFonts w:ascii="Times New Roman" w:hAnsi="Times New Roman" w:cs="Times New Roman"/>
          <w:sz w:val="28"/>
          <w:szCs w:val="28"/>
        </w:rPr>
        <w:t>Ф</w:t>
      </w:r>
      <w:r w:rsidR="001A2117">
        <w:rPr>
          <w:rFonts w:ascii="Times New Roman" w:hAnsi="Times New Roman" w:cs="Times New Roman"/>
          <w:sz w:val="28"/>
          <w:szCs w:val="28"/>
        </w:rPr>
        <w:t xml:space="preserve">ормы документов и формы соглашений (договоров) о предоставлении из областного бюджета субсидии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="001A2117">
        <w:rPr>
          <w:rFonts w:ascii="Times New Roman" w:hAnsi="Times New Roman" w:cs="Times New Roman"/>
          <w:sz w:val="28"/>
          <w:szCs w:val="28"/>
        </w:rPr>
        <w:t xml:space="preserve">размещены в информационно-телекоммуникационной сети Интернет </w:t>
      </w:r>
      <w:r>
        <w:rPr>
          <w:rFonts w:ascii="Times New Roman" w:hAnsi="Times New Roman" w:cs="Times New Roman"/>
          <w:sz w:val="28"/>
          <w:szCs w:val="28"/>
        </w:rPr>
        <w:t>после внесения изменений в постановление № 286-п.</w:t>
      </w:r>
    </w:p>
    <w:sectPr w:rsidR="0050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95A"/>
    <w:rsid w:val="0009195A"/>
    <w:rsid w:val="000E5671"/>
    <w:rsid w:val="00114F16"/>
    <w:rsid w:val="0016354B"/>
    <w:rsid w:val="001A2117"/>
    <w:rsid w:val="002E0BA1"/>
    <w:rsid w:val="003E7798"/>
    <w:rsid w:val="00490514"/>
    <w:rsid w:val="00501F6E"/>
    <w:rsid w:val="00567298"/>
    <w:rsid w:val="00597736"/>
    <w:rsid w:val="00722DC4"/>
    <w:rsid w:val="007F395E"/>
    <w:rsid w:val="00855E53"/>
    <w:rsid w:val="009221E4"/>
    <w:rsid w:val="009A7136"/>
    <w:rsid w:val="00A82A6D"/>
    <w:rsid w:val="00A95874"/>
    <w:rsid w:val="00AB1261"/>
    <w:rsid w:val="00D5421A"/>
    <w:rsid w:val="00D8032C"/>
    <w:rsid w:val="00DB0E0B"/>
    <w:rsid w:val="00DB3EBD"/>
    <w:rsid w:val="00E533BD"/>
    <w:rsid w:val="00E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4C66"/>
  <w15:docId w15:val="{E0772129-C9E6-4F75-843A-69204BE5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977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77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597736"/>
    <w:pPr>
      <w:spacing w:after="0" w:line="240" w:lineRule="auto"/>
    </w:pPr>
  </w:style>
  <w:style w:type="paragraph" w:customStyle="1" w:styleId="ConsPlusNormal">
    <w:name w:val="ConsPlusNormal"/>
    <w:rsid w:val="00597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977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semiHidden/>
    <w:unhideWhenUsed/>
    <w:rsid w:val="005977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0B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B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21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Ефимова</dc:creator>
  <cp:keywords/>
  <dc:description/>
  <cp:lastModifiedBy>Николай В. Смолин</cp:lastModifiedBy>
  <cp:revision>15</cp:revision>
  <cp:lastPrinted>2020-05-12T09:59:00Z</cp:lastPrinted>
  <dcterms:created xsi:type="dcterms:W3CDTF">2018-08-28T06:42:00Z</dcterms:created>
  <dcterms:modified xsi:type="dcterms:W3CDTF">2020-05-12T11:13:00Z</dcterms:modified>
</cp:coreProperties>
</file>