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8B" w:rsidRPr="00BE046D" w:rsidRDefault="00402A8B" w:rsidP="00402A8B">
      <w:pPr>
        <w:suppressAutoHyphens/>
        <w:spacing w:before="180" w:after="180"/>
        <w:jc w:val="center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ru-RU"/>
        </w:rPr>
      </w:pPr>
      <w:r w:rsidRPr="00BE046D"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402A8B" w:rsidRPr="00C20D84" w:rsidRDefault="00402A8B" w:rsidP="00402A8B">
      <w:pPr>
        <w:suppressAutoHyphens/>
        <w:spacing w:before="180" w:after="180"/>
        <w:jc w:val="center"/>
        <w:rPr>
          <w:rFonts w:ascii="Times New Roman" w:hAnsi="Times New Roman"/>
          <w:b/>
          <w:bCs/>
          <w:color w:val="000000"/>
          <w:kern w:val="2"/>
          <w:lang w:eastAsia="ru-RU"/>
        </w:rPr>
      </w:pPr>
      <w:r>
        <w:rPr>
          <w:rFonts w:ascii="Times New Roman" w:hAnsi="Times New Roman"/>
          <w:b/>
          <w:bCs/>
          <w:color w:val="000000"/>
          <w:kern w:val="2"/>
          <w:lang w:eastAsia="ru-RU"/>
        </w:rPr>
        <w:t>АДМИНИСТРАЦИИ ПАНЬШИНСКОГО</w:t>
      </w:r>
      <w:r w:rsidRPr="00C20D84">
        <w:rPr>
          <w:rFonts w:ascii="Times New Roman" w:hAnsi="Times New Roman"/>
          <w:b/>
          <w:bCs/>
          <w:color w:val="000000"/>
          <w:kern w:val="2"/>
          <w:lang w:eastAsia="ru-RU"/>
        </w:rPr>
        <w:t xml:space="preserve"> СЕЛЬСКОГО ПОСЕЛЕНИЯ</w:t>
      </w:r>
    </w:p>
    <w:p w:rsidR="00402A8B" w:rsidRPr="00C20D84" w:rsidRDefault="00402A8B" w:rsidP="00402A8B">
      <w:pPr>
        <w:pBdr>
          <w:bottom w:val="single" w:sz="8" w:space="2" w:color="000000"/>
        </w:pBdr>
        <w:suppressAutoHyphens/>
        <w:spacing w:before="180" w:after="180"/>
        <w:jc w:val="center"/>
        <w:rPr>
          <w:rFonts w:ascii="Times New Roman" w:hAnsi="Times New Roman"/>
          <w:b/>
          <w:bCs/>
          <w:color w:val="000000"/>
          <w:kern w:val="2"/>
          <w:lang w:eastAsia="ru-RU"/>
        </w:rPr>
      </w:pPr>
      <w:r w:rsidRPr="00C20D84">
        <w:rPr>
          <w:rFonts w:ascii="Times New Roman" w:hAnsi="Times New Roman"/>
          <w:b/>
          <w:bCs/>
          <w:color w:val="000000"/>
          <w:kern w:val="2"/>
          <w:lang w:eastAsia="ru-RU"/>
        </w:rPr>
        <w:t>ГОРОДИЩЕНСКОГО МУНИЦИПАЛЬНОГО РАЙОНА ВОЛГОГРАДСКОЙ ОБЛАСТИ</w:t>
      </w:r>
    </w:p>
    <w:p w:rsidR="00402A8B" w:rsidRDefault="00402A8B" w:rsidP="00402A8B">
      <w:pPr>
        <w:widowControl w:val="0"/>
        <w:suppressAutoHyphens/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</w:pPr>
    </w:p>
    <w:p w:rsidR="00402A8B" w:rsidRPr="00C20D84" w:rsidRDefault="00402A8B" w:rsidP="00402A8B">
      <w:pPr>
        <w:widowControl w:val="0"/>
        <w:suppressAutoHyphens/>
        <w:rPr>
          <w:rFonts w:ascii="Times New Roman" w:hAnsi="Times New Roman"/>
          <w:color w:val="000000"/>
          <w:kern w:val="2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>от  02.12</w:t>
      </w:r>
      <w:r w:rsidRPr="00C20D8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.2021г. </w:t>
      </w:r>
      <w:r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C20D84">
        <w:rPr>
          <w:rFonts w:ascii="Times New Roman" w:hAnsi="Times New Roman"/>
          <w:color w:val="000000"/>
          <w:kern w:val="2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color w:val="000000"/>
          <w:kern w:val="2"/>
          <w:sz w:val="24"/>
          <w:szCs w:val="24"/>
          <w:u w:val="single"/>
          <w:lang w:eastAsia="ru-RU"/>
        </w:rPr>
        <w:t>88</w:t>
      </w:r>
    </w:p>
    <w:p w:rsidR="00402A8B" w:rsidRPr="00C20D84" w:rsidRDefault="00402A8B" w:rsidP="00402A8B">
      <w:pPr>
        <w:tabs>
          <w:tab w:val="left" w:pos="5355"/>
        </w:tabs>
        <w:ind w:firstLine="720"/>
        <w:rPr>
          <w:rFonts w:ascii="Times New Roman" w:hAnsi="Times New Roman"/>
          <w:b/>
          <w:sz w:val="24"/>
          <w:szCs w:val="24"/>
        </w:rPr>
      </w:pPr>
    </w:p>
    <w:p w:rsidR="00402A8B" w:rsidRPr="00C20D84" w:rsidRDefault="00402A8B" w:rsidP="00402A8B">
      <w:pPr>
        <w:tabs>
          <w:tab w:val="left" w:pos="5355"/>
        </w:tabs>
        <w:jc w:val="center"/>
        <w:rPr>
          <w:rFonts w:ascii="Times New Roman" w:hAnsi="Times New Roman"/>
          <w:sz w:val="24"/>
          <w:szCs w:val="24"/>
        </w:rPr>
      </w:pPr>
      <w:r w:rsidRPr="00C20D84">
        <w:rPr>
          <w:rFonts w:ascii="Times New Roman" w:hAnsi="Times New Roman"/>
          <w:sz w:val="24"/>
          <w:szCs w:val="24"/>
        </w:rPr>
        <w:t xml:space="preserve">О создании межведомственной комиссии по обследованию объектов </w:t>
      </w:r>
      <w:r>
        <w:rPr>
          <w:rFonts w:ascii="Times New Roman" w:hAnsi="Times New Roman"/>
          <w:sz w:val="24"/>
          <w:szCs w:val="24"/>
        </w:rPr>
        <w:t>спорта на территории Паньшинского</w:t>
      </w:r>
      <w:r w:rsidRPr="00C20D8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20D84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Pr="00C20D84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 района Волгоградской области</w:t>
      </w:r>
    </w:p>
    <w:p w:rsidR="00402A8B" w:rsidRDefault="00402A8B" w:rsidP="00402A8B">
      <w:pPr>
        <w:tabs>
          <w:tab w:val="left" w:pos="5355"/>
        </w:tabs>
        <w:ind w:firstLine="720"/>
        <w:jc w:val="both"/>
      </w:pPr>
    </w:p>
    <w:p w:rsidR="00402A8B" w:rsidRPr="00C20D84" w:rsidRDefault="00402A8B" w:rsidP="00402A8B">
      <w:pPr>
        <w:tabs>
          <w:tab w:val="left" w:pos="5355"/>
        </w:tabs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20D84">
        <w:rPr>
          <w:rFonts w:ascii="Times New Roman" w:hAnsi="Times New Roman"/>
          <w:bCs/>
          <w:sz w:val="24"/>
          <w:szCs w:val="24"/>
        </w:rPr>
        <w:t xml:space="preserve">В целях реализации постановления Правительства Российской Федерации </w:t>
      </w:r>
      <w:r w:rsidRPr="00C20D84">
        <w:rPr>
          <w:rFonts w:ascii="Times New Roman" w:hAnsi="Times New Roman"/>
          <w:bCs/>
          <w:sz w:val="24"/>
          <w:szCs w:val="24"/>
        </w:rPr>
        <w:br/>
        <w:t xml:space="preserve">от 06 марта </w:t>
      </w:r>
      <w:smartTag w:uri="urn:schemas-microsoft-com:office:smarttags" w:element="metricconverter">
        <w:smartTagPr>
          <w:attr w:name="ProductID" w:val="2015 г"/>
        </w:smartTagPr>
        <w:r w:rsidRPr="00C20D84">
          <w:rPr>
            <w:rFonts w:ascii="Times New Roman" w:hAnsi="Times New Roman"/>
            <w:bCs/>
            <w:sz w:val="24"/>
            <w:szCs w:val="24"/>
          </w:rPr>
          <w:t>2015 г</w:t>
        </w:r>
      </w:smartTag>
      <w:r w:rsidRPr="00C20D84">
        <w:rPr>
          <w:rFonts w:ascii="Times New Roman" w:hAnsi="Times New Roman"/>
          <w:bCs/>
          <w:sz w:val="24"/>
          <w:szCs w:val="24"/>
        </w:rPr>
        <w:t xml:space="preserve">. № 202 «Об утверждении требований к антитеррористической защищенности объектов спорта и формы паспорта безопасности объекта спорта», </w:t>
      </w:r>
      <w:r w:rsidRPr="00C20D84">
        <w:rPr>
          <w:rFonts w:ascii="Times New Roman" w:hAnsi="Times New Roman"/>
          <w:bCs/>
          <w:sz w:val="24"/>
          <w:szCs w:val="24"/>
        </w:rPr>
        <w:br/>
        <w:t xml:space="preserve">в соответствии с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C20D84">
          <w:rPr>
            <w:rFonts w:ascii="Times New Roman" w:hAnsi="Times New Roman"/>
            <w:bCs/>
            <w:sz w:val="24"/>
            <w:szCs w:val="24"/>
          </w:rPr>
          <w:t>2006 г</w:t>
        </w:r>
      </w:smartTag>
      <w:r w:rsidRPr="00C20D84">
        <w:rPr>
          <w:rFonts w:ascii="Times New Roman" w:hAnsi="Times New Roman"/>
          <w:bCs/>
          <w:sz w:val="24"/>
          <w:szCs w:val="24"/>
        </w:rPr>
        <w:t>. № 35-ФЗ «О противодействии терроризму», постановляю:</w:t>
      </w:r>
    </w:p>
    <w:p w:rsidR="00402A8B" w:rsidRPr="00C20D84" w:rsidRDefault="00402A8B" w:rsidP="00402A8B">
      <w:pPr>
        <w:numPr>
          <w:ilvl w:val="0"/>
          <w:numId w:val="2"/>
        </w:numPr>
        <w:tabs>
          <w:tab w:val="left" w:pos="5355"/>
        </w:tabs>
        <w:suppressAutoHyphens/>
        <w:spacing w:after="0" w:line="240" w:lineRule="auto"/>
        <w:ind w:left="57" w:firstLine="680"/>
        <w:jc w:val="both"/>
        <w:rPr>
          <w:rFonts w:ascii="Times New Roman" w:hAnsi="Times New Roman"/>
          <w:sz w:val="24"/>
          <w:szCs w:val="24"/>
        </w:rPr>
      </w:pPr>
      <w:r w:rsidRPr="00C20D84">
        <w:rPr>
          <w:rFonts w:ascii="Times New Roman" w:hAnsi="Times New Roman"/>
          <w:sz w:val="24"/>
          <w:szCs w:val="24"/>
        </w:rPr>
        <w:t>Создать межведомственную комиссию по обследованию объектов с</w:t>
      </w:r>
      <w:r>
        <w:rPr>
          <w:rFonts w:ascii="Times New Roman" w:hAnsi="Times New Roman"/>
          <w:sz w:val="24"/>
          <w:szCs w:val="24"/>
        </w:rPr>
        <w:t xml:space="preserve">порта </w:t>
      </w:r>
      <w:r>
        <w:rPr>
          <w:rFonts w:ascii="Times New Roman" w:hAnsi="Times New Roman"/>
          <w:sz w:val="24"/>
          <w:szCs w:val="24"/>
        </w:rPr>
        <w:br/>
        <w:t>на территории Паньшинского</w:t>
      </w:r>
      <w:r w:rsidRPr="00C20D8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20D84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Pr="00C20D84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 района Волгоградской области</w:t>
      </w:r>
      <w:r w:rsidRPr="00C20D84">
        <w:rPr>
          <w:rFonts w:ascii="Times New Roman" w:hAnsi="Times New Roman"/>
          <w:sz w:val="24"/>
          <w:szCs w:val="24"/>
        </w:rPr>
        <w:t xml:space="preserve"> согласно приложению № 1.</w:t>
      </w:r>
    </w:p>
    <w:p w:rsidR="00402A8B" w:rsidRPr="00C20D84" w:rsidRDefault="00402A8B" w:rsidP="00402A8B">
      <w:pPr>
        <w:numPr>
          <w:ilvl w:val="0"/>
          <w:numId w:val="2"/>
        </w:numPr>
        <w:tabs>
          <w:tab w:val="left" w:pos="5355"/>
        </w:tabs>
        <w:suppressAutoHyphens/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C20D84">
        <w:rPr>
          <w:rFonts w:ascii="Times New Roman" w:hAnsi="Times New Roman"/>
          <w:sz w:val="24"/>
          <w:szCs w:val="24"/>
        </w:rPr>
        <w:t xml:space="preserve">Утвердить Положение о межведомственной комиссии по обследованию объектов </w:t>
      </w:r>
      <w:r>
        <w:rPr>
          <w:rFonts w:ascii="Times New Roman" w:hAnsi="Times New Roman"/>
          <w:sz w:val="24"/>
          <w:szCs w:val="24"/>
        </w:rPr>
        <w:t>спорта на территории Паньшинского</w:t>
      </w:r>
      <w:r w:rsidRPr="00C20D8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20D84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Pr="00C20D84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го района Волгоградской области</w:t>
      </w:r>
      <w:r w:rsidRPr="00C20D84">
        <w:rPr>
          <w:rFonts w:ascii="Times New Roman" w:hAnsi="Times New Roman"/>
          <w:sz w:val="24"/>
          <w:szCs w:val="24"/>
        </w:rPr>
        <w:t xml:space="preserve"> согласно приложению № 2. </w:t>
      </w:r>
    </w:p>
    <w:p w:rsidR="00402A8B" w:rsidRPr="00C20D84" w:rsidRDefault="00402A8B" w:rsidP="00402A8B">
      <w:pPr>
        <w:numPr>
          <w:ilvl w:val="0"/>
          <w:numId w:val="2"/>
        </w:numPr>
        <w:tabs>
          <w:tab w:val="left" w:pos="535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0D8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20D84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02A8B" w:rsidRPr="00C20D84" w:rsidRDefault="00402A8B" w:rsidP="00402A8B">
      <w:pPr>
        <w:tabs>
          <w:tab w:val="left" w:pos="5355"/>
        </w:tabs>
        <w:jc w:val="both"/>
        <w:rPr>
          <w:rFonts w:ascii="Times New Roman" w:hAnsi="Times New Roman"/>
          <w:sz w:val="24"/>
          <w:szCs w:val="24"/>
        </w:rPr>
      </w:pPr>
    </w:p>
    <w:p w:rsidR="00402A8B" w:rsidRPr="00C20D84" w:rsidRDefault="00402A8B" w:rsidP="00402A8B">
      <w:pPr>
        <w:tabs>
          <w:tab w:val="left" w:pos="5355"/>
        </w:tabs>
        <w:jc w:val="both"/>
        <w:rPr>
          <w:rFonts w:ascii="Times New Roman" w:hAnsi="Times New Roman"/>
          <w:sz w:val="24"/>
          <w:szCs w:val="24"/>
        </w:rPr>
      </w:pPr>
    </w:p>
    <w:p w:rsidR="00402A8B" w:rsidRPr="00C20D84" w:rsidRDefault="00402A8B" w:rsidP="00402A8B">
      <w:pPr>
        <w:tabs>
          <w:tab w:val="left" w:pos="5355"/>
        </w:tabs>
        <w:jc w:val="both"/>
        <w:rPr>
          <w:rFonts w:ascii="Times New Roman" w:hAnsi="Times New Roman"/>
          <w:sz w:val="24"/>
          <w:szCs w:val="24"/>
        </w:rPr>
      </w:pPr>
    </w:p>
    <w:p w:rsidR="00402A8B" w:rsidRDefault="00402A8B" w:rsidP="00402A8B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D8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Паньшинского </w:t>
      </w:r>
    </w:p>
    <w:p w:rsidR="00402A8B" w:rsidRPr="00C20D84" w:rsidRDefault="00402A8B" w:rsidP="00402A8B">
      <w:pPr>
        <w:tabs>
          <w:tab w:val="left" w:pos="5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В.В.Гладков</w:t>
      </w:r>
      <w:proofErr w:type="spellEnd"/>
    </w:p>
    <w:p w:rsidR="00402A8B" w:rsidRPr="00C20D84" w:rsidRDefault="00402A8B" w:rsidP="00402A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02A8B" w:rsidRDefault="00402A8B" w:rsidP="00402A8B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402A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A8B" w:rsidRPr="00C20D84" w:rsidRDefault="00402A8B" w:rsidP="00402A8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20D84">
        <w:rPr>
          <w:color w:val="000000"/>
        </w:rPr>
        <w:lastRenderedPageBreak/>
        <w:t>ПРИЛОЖЕНИЕ 1</w:t>
      </w:r>
    </w:p>
    <w:p w:rsidR="00402A8B" w:rsidRPr="00C20D84" w:rsidRDefault="00402A8B" w:rsidP="00402A8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20D84">
        <w:rPr>
          <w:color w:val="000000"/>
        </w:rPr>
        <w:t>к постановлению администрации</w:t>
      </w:r>
    </w:p>
    <w:p w:rsidR="00402A8B" w:rsidRPr="00C20D84" w:rsidRDefault="00402A8B" w:rsidP="00402A8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Паньшинского</w:t>
      </w:r>
      <w:r w:rsidRPr="00C20D84">
        <w:rPr>
          <w:color w:val="000000"/>
        </w:rPr>
        <w:t xml:space="preserve"> сельского поселения</w:t>
      </w:r>
    </w:p>
    <w:p w:rsidR="00402A8B" w:rsidRPr="00C20D84" w:rsidRDefault="00402A8B" w:rsidP="00402A8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02.12.2021г  № 88</w:t>
      </w:r>
    </w:p>
    <w:p w:rsidR="00402A8B" w:rsidRPr="00C20D84" w:rsidRDefault="00402A8B" w:rsidP="00402A8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402A8B" w:rsidRPr="00C20D84" w:rsidRDefault="00402A8B" w:rsidP="00402A8B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20D84">
        <w:rPr>
          <w:color w:val="000000"/>
        </w:rPr>
        <w:t>СОСТАВ</w:t>
      </w:r>
    </w:p>
    <w:p w:rsidR="00402A8B" w:rsidRDefault="00402A8B" w:rsidP="00402A8B">
      <w:pPr>
        <w:pStyle w:val="a3"/>
        <w:shd w:val="clear" w:color="auto" w:fill="FFFFFF"/>
        <w:spacing w:after="0" w:afterAutospacing="0"/>
        <w:jc w:val="center"/>
      </w:pPr>
      <w:r w:rsidRPr="00C20D84">
        <w:rPr>
          <w:color w:val="000000"/>
        </w:rPr>
        <w:t xml:space="preserve">межведомственной комиссии </w:t>
      </w:r>
      <w:r w:rsidRPr="00C20D84">
        <w:t xml:space="preserve">по обследованию объектов </w:t>
      </w:r>
      <w:r>
        <w:t>спорта на территории Паньшинского</w:t>
      </w:r>
      <w:r w:rsidRPr="00C20D84">
        <w:t xml:space="preserve"> сельского поселения </w:t>
      </w:r>
      <w:proofErr w:type="spellStart"/>
      <w:r w:rsidRPr="00C20D84">
        <w:t>Городищенского</w:t>
      </w:r>
      <w:proofErr w:type="spellEnd"/>
      <w:r w:rsidRPr="00C20D84">
        <w:t xml:space="preserve"> муниципально</w:t>
      </w:r>
      <w:r>
        <w:t>го района Волгоградской области</w:t>
      </w:r>
    </w:p>
    <w:p w:rsidR="00402A8B" w:rsidRPr="00C20D84" w:rsidRDefault="00402A8B" w:rsidP="00402A8B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1313"/>
        <w:gridCol w:w="1802"/>
        <w:gridCol w:w="3115"/>
      </w:tblGrid>
      <w:tr w:rsidR="00402A8B" w:rsidRPr="00C20D84" w:rsidTr="006664F6">
        <w:trPr>
          <w:trHeight w:val="609"/>
        </w:trPr>
        <w:tc>
          <w:tcPr>
            <w:tcW w:w="3115" w:type="dxa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 комиссии</w:t>
            </w:r>
          </w:p>
        </w:tc>
        <w:tc>
          <w:tcPr>
            <w:tcW w:w="3115" w:type="dxa"/>
            <w:gridSpan w:val="2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Гладков Виктор Владимирович</w:t>
            </w:r>
          </w:p>
        </w:tc>
        <w:tc>
          <w:tcPr>
            <w:tcW w:w="3115" w:type="dxa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Паньшинского</w:t>
            </w:r>
            <w:r w:rsidRPr="00C20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402A8B" w:rsidRPr="00C20D84" w:rsidTr="006664F6">
        <w:trPr>
          <w:trHeight w:val="698"/>
        </w:trPr>
        <w:tc>
          <w:tcPr>
            <w:tcW w:w="3115" w:type="dxa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Зам. председателя комиссии</w:t>
            </w:r>
          </w:p>
        </w:tc>
        <w:tc>
          <w:tcPr>
            <w:tcW w:w="3115" w:type="dxa"/>
            <w:gridSpan w:val="2"/>
          </w:tcPr>
          <w:p w:rsidR="00402A8B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Шлепина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Анна</w:t>
            </w:r>
          </w:p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Алексеевна</w:t>
            </w:r>
          </w:p>
        </w:tc>
        <w:tc>
          <w:tcPr>
            <w:tcW w:w="3115" w:type="dxa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лавы</w:t>
            </w:r>
            <w:proofErr w:type="spellEnd"/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Паньшинского </w:t>
            </w:r>
            <w:r w:rsidRPr="00C20D84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402A8B" w:rsidRPr="00C20D84" w:rsidTr="006664F6">
        <w:trPr>
          <w:trHeight w:val="909"/>
        </w:trPr>
        <w:tc>
          <w:tcPr>
            <w:tcW w:w="3115" w:type="dxa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Секретарь межведомственной комиссии </w:t>
            </w:r>
          </w:p>
        </w:tc>
        <w:tc>
          <w:tcPr>
            <w:tcW w:w="3115" w:type="dxa"/>
            <w:gridSpan w:val="2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Линбергер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Елена Александровна</w:t>
            </w:r>
          </w:p>
        </w:tc>
        <w:tc>
          <w:tcPr>
            <w:tcW w:w="3115" w:type="dxa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иалист по общим вопросам</w:t>
            </w:r>
          </w:p>
        </w:tc>
      </w:tr>
      <w:tr w:rsidR="00402A8B" w:rsidRPr="00C20D84" w:rsidTr="006664F6">
        <w:trPr>
          <w:trHeight w:val="335"/>
        </w:trPr>
        <w:tc>
          <w:tcPr>
            <w:tcW w:w="9345" w:type="dxa"/>
            <w:gridSpan w:val="4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Члены межведомственной комиссии:</w:t>
            </w:r>
          </w:p>
        </w:tc>
      </w:tr>
      <w:tr w:rsidR="00402A8B" w:rsidRPr="00C20D84" w:rsidTr="006664F6">
        <w:tc>
          <w:tcPr>
            <w:tcW w:w="4428" w:type="dxa"/>
            <w:gridSpan w:val="2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Жуплова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Любовь Николаевна</w:t>
            </w:r>
          </w:p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17" w:type="dxa"/>
            <w:gridSpan w:val="2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директор МКУ «</w:t>
            </w:r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Центр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Паньшинского сельского поселения</w:t>
            </w:r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02A8B" w:rsidRPr="00C20D84" w:rsidTr="006664F6">
        <w:tc>
          <w:tcPr>
            <w:tcW w:w="4428" w:type="dxa"/>
            <w:gridSpan w:val="2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Зорина Ольга Петровна</w:t>
            </w:r>
          </w:p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17" w:type="dxa"/>
            <w:gridSpan w:val="2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специалист по ЖКХ и благоустройству</w:t>
            </w:r>
          </w:p>
        </w:tc>
      </w:tr>
      <w:tr w:rsidR="00402A8B" w:rsidRPr="00C20D84" w:rsidTr="006664F6">
        <w:tc>
          <w:tcPr>
            <w:tcW w:w="4428" w:type="dxa"/>
            <w:gridSpan w:val="2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Чалых Любовь Николаевна</w:t>
            </w:r>
          </w:p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17" w:type="dxa"/>
            <w:gridSpan w:val="2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 совета Паньшинского </w:t>
            </w:r>
            <w:r w:rsidRPr="00C20D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402A8B" w:rsidRPr="00C20D84" w:rsidTr="006664F6">
        <w:tc>
          <w:tcPr>
            <w:tcW w:w="4428" w:type="dxa"/>
            <w:gridSpan w:val="2"/>
          </w:tcPr>
          <w:p w:rsidR="00402A8B" w:rsidRPr="006D0BAB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Зверев Илья Игоревич</w:t>
            </w:r>
          </w:p>
        </w:tc>
        <w:tc>
          <w:tcPr>
            <w:tcW w:w="4917" w:type="dxa"/>
            <w:gridSpan w:val="2"/>
          </w:tcPr>
          <w:p w:rsidR="00402A8B" w:rsidRPr="006D0BAB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0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инспектор отдела лицензионно-разрешительной работы №1 Управления </w:t>
            </w:r>
            <w:proofErr w:type="spellStart"/>
            <w:r w:rsidRPr="006D0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Росгвардии</w:t>
            </w:r>
            <w:proofErr w:type="spellEnd"/>
            <w:r w:rsidRPr="006D0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Волгоградской области</w:t>
            </w:r>
          </w:p>
        </w:tc>
      </w:tr>
      <w:tr w:rsidR="00402A8B" w:rsidRPr="00C20D84" w:rsidTr="006664F6">
        <w:tc>
          <w:tcPr>
            <w:tcW w:w="4428" w:type="dxa"/>
            <w:gridSpan w:val="2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D0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Андриюк</w:t>
            </w:r>
            <w:proofErr w:type="spellEnd"/>
            <w:r w:rsidRPr="006D0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Иван Иванович</w:t>
            </w:r>
          </w:p>
        </w:tc>
        <w:tc>
          <w:tcPr>
            <w:tcW w:w="4917" w:type="dxa"/>
            <w:gridSpan w:val="2"/>
          </w:tcPr>
          <w:p w:rsidR="00402A8B" w:rsidRPr="00C20D84" w:rsidRDefault="00402A8B" w:rsidP="006664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D0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Старший</w:t>
            </w:r>
            <w:proofErr w:type="gramEnd"/>
            <w:r w:rsidRPr="006D0B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оперуполномоченный отдела в Красноармейском районе г. Волгограда УФСБ России по Волгоградской области</w:t>
            </w:r>
          </w:p>
        </w:tc>
      </w:tr>
    </w:tbl>
    <w:p w:rsidR="00402A8B" w:rsidRPr="00C20D84" w:rsidRDefault="00402A8B" w:rsidP="00402A8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02A8B" w:rsidRDefault="00402A8B" w:rsidP="00402A8B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402A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A8B" w:rsidRPr="00C20D84" w:rsidRDefault="00402A8B" w:rsidP="00402A8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20D84">
        <w:rPr>
          <w:color w:val="000000"/>
        </w:rPr>
        <w:lastRenderedPageBreak/>
        <w:t>ПРИЛОЖЕНИЕ 2</w:t>
      </w:r>
    </w:p>
    <w:p w:rsidR="00402A8B" w:rsidRPr="00C20D84" w:rsidRDefault="00402A8B" w:rsidP="00402A8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C20D84">
        <w:rPr>
          <w:color w:val="000000"/>
        </w:rPr>
        <w:t>к постановлению администрации</w:t>
      </w:r>
    </w:p>
    <w:p w:rsidR="00402A8B" w:rsidRPr="00C20D84" w:rsidRDefault="00402A8B" w:rsidP="00402A8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Паньшинского </w:t>
      </w:r>
      <w:r w:rsidRPr="00C20D84">
        <w:rPr>
          <w:color w:val="000000"/>
        </w:rPr>
        <w:t xml:space="preserve"> сельского поселения</w:t>
      </w:r>
    </w:p>
    <w:p w:rsidR="00402A8B" w:rsidRPr="00C20D84" w:rsidRDefault="00402A8B" w:rsidP="00402A8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02.12.2021г  № 88</w:t>
      </w:r>
    </w:p>
    <w:p w:rsidR="00402A8B" w:rsidRPr="00C20D84" w:rsidRDefault="00402A8B" w:rsidP="00402A8B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402A8B" w:rsidRPr="00C20D84" w:rsidRDefault="00402A8B" w:rsidP="00402A8B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C20D84">
        <w:rPr>
          <w:color w:val="000000"/>
        </w:rPr>
        <w:t>ПОЛОЖЕНИЕ</w:t>
      </w:r>
    </w:p>
    <w:p w:rsidR="00402A8B" w:rsidRDefault="00402A8B" w:rsidP="00402A8B">
      <w:pPr>
        <w:pStyle w:val="a3"/>
        <w:shd w:val="clear" w:color="auto" w:fill="FFFFFF"/>
        <w:spacing w:after="0" w:afterAutospacing="0"/>
        <w:jc w:val="center"/>
      </w:pPr>
      <w:r>
        <w:rPr>
          <w:color w:val="000000"/>
        </w:rPr>
        <w:t xml:space="preserve">о </w:t>
      </w:r>
      <w:r w:rsidRPr="00C20D84">
        <w:rPr>
          <w:color w:val="000000"/>
        </w:rPr>
        <w:t xml:space="preserve">межведомственной комиссии </w:t>
      </w:r>
      <w:r w:rsidRPr="00C20D84">
        <w:t xml:space="preserve">по обследованию объектов </w:t>
      </w:r>
      <w:r>
        <w:t>спорта на территории Паньшинского</w:t>
      </w:r>
      <w:r w:rsidRPr="00C20D84">
        <w:t xml:space="preserve"> сельского поселения </w:t>
      </w:r>
      <w:proofErr w:type="spellStart"/>
      <w:r w:rsidRPr="00C20D84">
        <w:t>Городищенского</w:t>
      </w:r>
      <w:proofErr w:type="spellEnd"/>
      <w:r w:rsidRPr="00C20D84">
        <w:t xml:space="preserve"> муниципально</w:t>
      </w:r>
      <w:r>
        <w:t>го района Волгоградской области</w:t>
      </w:r>
    </w:p>
    <w:p w:rsidR="00402A8B" w:rsidRPr="006D0BAB" w:rsidRDefault="00402A8B" w:rsidP="00402A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2A8B" w:rsidRPr="006D0BAB" w:rsidRDefault="00402A8B" w:rsidP="00402A8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Межведомственная комиссия по обследованию объектов спорта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Паньшнского</w:t>
      </w:r>
      <w:proofErr w:type="spellEnd"/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>Городищенского</w:t>
      </w:r>
      <w:proofErr w:type="spellEnd"/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 (далее — Комиссия) во взаимодействии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D0BAB">
        <w:rPr>
          <w:rFonts w:ascii="Times New Roman" w:hAnsi="Times New Roman"/>
          <w:color w:val="000000"/>
          <w:sz w:val="24"/>
          <w:szCs w:val="24"/>
          <w:lang w:val="en-US" w:eastAsia="ru-RU"/>
        </w:rPr>
        <w:t>c</w:t>
      </w: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антитеррористической комиссией </w:t>
      </w:r>
      <w:proofErr w:type="spellStart"/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>Городищенского</w:t>
      </w:r>
      <w:proofErr w:type="spellEnd"/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 осуществляет организационные мероприятия по обеспечению антитеррористической защищенности мест массового пребывания людей.</w:t>
      </w:r>
    </w:p>
    <w:p w:rsidR="00402A8B" w:rsidRPr="006D0BAB" w:rsidRDefault="00402A8B" w:rsidP="00402A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Волгоградской области, решениями Национального антитеррористического комитета, решениями антитеррористической комиссии Волгоградской области, а так же настоящим Положением.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8B" w:rsidRPr="006D0BAB" w:rsidRDefault="00402A8B" w:rsidP="00402A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BAB">
        <w:rPr>
          <w:rFonts w:ascii="Times New Roman" w:hAnsi="Times New Roman"/>
          <w:iCs/>
          <w:sz w:val="24"/>
          <w:szCs w:val="24"/>
        </w:rPr>
        <w:t xml:space="preserve">Постановлением Правительства </w:t>
      </w:r>
      <w:r w:rsidRPr="006D0BAB">
        <w:rPr>
          <w:rFonts w:ascii="Times New Roman" w:hAnsi="Times New Roman"/>
          <w:bCs/>
          <w:sz w:val="24"/>
          <w:szCs w:val="24"/>
        </w:rPr>
        <w:t xml:space="preserve">от 06 марта </w:t>
      </w:r>
      <w:smartTag w:uri="urn:schemas-microsoft-com:office:smarttags" w:element="metricconverter">
        <w:smartTagPr>
          <w:attr w:name="ProductID" w:val="2015 г"/>
        </w:smartTagPr>
        <w:r w:rsidRPr="006D0BAB">
          <w:rPr>
            <w:rFonts w:ascii="Times New Roman" w:hAnsi="Times New Roman"/>
            <w:bCs/>
            <w:sz w:val="24"/>
            <w:szCs w:val="24"/>
          </w:rPr>
          <w:t>2015 г</w:t>
        </w:r>
      </w:smartTag>
      <w:r w:rsidRPr="006D0BAB">
        <w:rPr>
          <w:rFonts w:ascii="Times New Roman" w:hAnsi="Times New Roman"/>
          <w:bCs/>
          <w:sz w:val="24"/>
          <w:szCs w:val="24"/>
        </w:rPr>
        <w:t>. № 202 «Об утверждении требований к антитеррористической защищенности объектов спорта и формы паспорта безопасности объекта спорта»</w:t>
      </w:r>
      <w:r w:rsidRPr="006D0BAB">
        <w:rPr>
          <w:rFonts w:ascii="Times New Roman" w:hAnsi="Times New Roman"/>
          <w:iCs/>
          <w:sz w:val="24"/>
          <w:szCs w:val="24"/>
        </w:rPr>
        <w:t>, подлежащие обязательной охране войсками национальной гвардии Российской Федерации, регламентируется организация работы Комиссии, права и обязанности ее членов.</w:t>
      </w:r>
    </w:p>
    <w:p w:rsidR="00402A8B" w:rsidRPr="006D0BAB" w:rsidRDefault="00402A8B" w:rsidP="00402A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Комиссию возглавляет глава администрации </w:t>
      </w:r>
      <w:r>
        <w:rPr>
          <w:rFonts w:ascii="Times New Roman" w:hAnsi="Times New Roman"/>
          <w:color w:val="000000"/>
          <w:sz w:val="24"/>
          <w:szCs w:val="24"/>
        </w:rPr>
        <w:t>Паньшинского</w:t>
      </w:r>
      <w:r w:rsidRPr="006D0BAB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>Городищенского</w:t>
      </w:r>
      <w:proofErr w:type="spellEnd"/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области. </w:t>
      </w:r>
    </w:p>
    <w:p w:rsidR="00402A8B" w:rsidRPr="006D0BAB" w:rsidRDefault="00402A8B" w:rsidP="00402A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 Комиссии формируется на основании решения главы администрации </w:t>
      </w:r>
      <w:r>
        <w:rPr>
          <w:rFonts w:ascii="Times New Roman" w:hAnsi="Times New Roman"/>
          <w:color w:val="000000"/>
          <w:sz w:val="24"/>
          <w:szCs w:val="24"/>
        </w:rPr>
        <w:t>Паньшинского</w:t>
      </w:r>
      <w:r w:rsidRPr="006D0BAB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>Городищенского</w:t>
      </w:r>
      <w:proofErr w:type="spellEnd"/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Волгоградской области. </w:t>
      </w:r>
    </w:p>
    <w:p w:rsidR="00402A8B" w:rsidRPr="006D0BAB" w:rsidRDefault="00402A8B" w:rsidP="00402A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iCs/>
          <w:sz w:val="24"/>
          <w:szCs w:val="24"/>
        </w:rPr>
        <w:t>Основной задачей Комиссии является проведение организационных мероприятий по обеспечению антитеррористической защищенности объектов спорта, обследование, категорирование и составление паспортов безопасности данных объектов. А также актуализация разработанных паспортов безопасности.</w:t>
      </w:r>
    </w:p>
    <w:p w:rsidR="00402A8B" w:rsidRPr="006D0BAB" w:rsidRDefault="00402A8B" w:rsidP="00402A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>Комиссия имеет право:</w:t>
      </w:r>
    </w:p>
    <w:p w:rsidR="00402A8B" w:rsidRPr="006D0BAB" w:rsidRDefault="00402A8B" w:rsidP="00402A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>проводить организационные мероприятия по обеспечению антитеррористической защищенности объектов спорта, включая категорирование объектов спорта, с учетом степени потенциальной опасности и угрозы совершения на них террористического акта и его возможных последствий;</w:t>
      </w:r>
    </w:p>
    <w:p w:rsidR="00402A8B" w:rsidRPr="006D0BAB" w:rsidRDefault="00402A8B" w:rsidP="00402A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взаимодействии с антитеррористической комиссией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Городищенского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принимать участие в устранении причин и условий, способствующих совершению на объектах спорта террористических актов;</w:t>
      </w:r>
    </w:p>
    <w:p w:rsidR="00402A8B" w:rsidRPr="006D0BAB" w:rsidRDefault="00402A8B" w:rsidP="00402A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>контролировать в едином информационном пространстве в режиме реального времени обстановку, складывающуюся в районах расположения объектов спорта;</w:t>
      </w:r>
    </w:p>
    <w:p w:rsidR="00402A8B" w:rsidRDefault="00402A8B" w:rsidP="00402A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контролировать соблюдение </w:t>
      </w:r>
      <w:proofErr w:type="gramStart"/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>требований обеспечения антитеррористической защищенности объектов спорта</w:t>
      </w:r>
      <w:proofErr w:type="gramEnd"/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02A8B" w:rsidRDefault="00402A8B" w:rsidP="00402A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>Комиссия осуществляет деятельность на постоянной основе.</w:t>
      </w:r>
    </w:p>
    <w:p w:rsidR="00402A8B" w:rsidRDefault="00402A8B" w:rsidP="00402A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Комиссия информирует о результатах деятельности антитеррористическую комиссию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Городищенского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402A8B" w:rsidRDefault="00402A8B" w:rsidP="00402A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Организационное обеспечение деятельности Комиссии осуществляется главой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Паньшинского сельского поселения</w:t>
      </w: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уполномоченным им лицом.</w:t>
      </w:r>
    </w:p>
    <w:p w:rsidR="00402A8B" w:rsidRPr="001115AC" w:rsidRDefault="00402A8B" w:rsidP="00402A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0BAB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Информационно-аналитическое обеспечение деятельности Комиссии осуществляется в установленном порядке территориальными органами федеральных органов исполнительной власти, органами исполнительной власти Волгоградской области, органами местного самоуправления Волгоградской области.</w:t>
      </w:r>
    </w:p>
    <w:p w:rsidR="00402A8B" w:rsidRPr="001115AC" w:rsidRDefault="00402A8B" w:rsidP="00402A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32E04" w:rsidRDefault="00B32E04">
      <w:bookmarkStart w:id="0" w:name="_GoBack"/>
      <w:bookmarkEnd w:id="0"/>
    </w:p>
    <w:sectPr w:rsidR="00B3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5519"/>
    <w:multiLevelType w:val="hybridMultilevel"/>
    <w:tmpl w:val="D1D4372C"/>
    <w:lvl w:ilvl="0" w:tplc="DCBEEA70">
      <w:start w:val="1"/>
      <w:numFmt w:val="decimal"/>
      <w:lvlText w:val="%1."/>
      <w:lvlJc w:val="left"/>
      <w:pPr>
        <w:ind w:left="125"/>
      </w:pPr>
      <w:rPr>
        <w:rFonts w:ascii="Times New Roman" w:eastAsia="Times New Roman" w:hAnsi="Times New Roman" w:cs="Arial"/>
        <w:b w:val="0"/>
        <w:i w:val="0"/>
        <w:strike w:val="0"/>
        <w:dstrike w:val="0"/>
        <w:color w:val="000000"/>
        <w:sz w:val="24"/>
        <w:szCs w:val="26"/>
        <w:u w:val="none" w:color="000000"/>
        <w:vertAlign w:val="baseline"/>
      </w:rPr>
    </w:lvl>
    <w:lvl w:ilvl="1" w:tplc="995E53F6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9C9EC852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D5A8632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3666980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00AF6E2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3224D26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0AF8308C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260E8B4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">
    <w:nsid w:val="4F6104A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F"/>
    <w:rsid w:val="0024232F"/>
    <w:rsid w:val="00402A8B"/>
    <w:rsid w:val="00B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8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02A8B"/>
    <w:pPr>
      <w:ind w:left="720"/>
      <w:contextualSpacing/>
    </w:pPr>
  </w:style>
  <w:style w:type="paragraph" w:styleId="a3">
    <w:name w:val="Normal (Web)"/>
    <w:basedOn w:val="a"/>
    <w:semiHidden/>
    <w:rsid w:val="00402A8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A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8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02A8B"/>
    <w:pPr>
      <w:ind w:left="720"/>
      <w:contextualSpacing/>
    </w:pPr>
  </w:style>
  <w:style w:type="paragraph" w:styleId="a3">
    <w:name w:val="Normal (Web)"/>
    <w:basedOn w:val="a"/>
    <w:semiHidden/>
    <w:rsid w:val="00402A8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A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2021-12-06T11:02:00Z</dcterms:created>
  <dcterms:modified xsi:type="dcterms:W3CDTF">2021-12-06T11:02:00Z</dcterms:modified>
</cp:coreProperties>
</file>