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714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АДМИНИСТРАЦИЯ</w:t>
      </w:r>
    </w:p>
    <w:p w:rsidR="000714FF" w:rsidRPr="000714FF" w:rsidRDefault="000714FF" w:rsidP="000714FF">
      <w:pPr>
        <w:spacing w:after="0" w:line="240" w:lineRule="auto"/>
        <w:ind w:left="-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714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ПАНЬШИНСКОГО СЕЛЬСКОГО ПОСЕЛЕНИЯ</w:t>
      </w: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714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ГОРОДИЩЕНСКОГО МУНИЦИПАЛЬНОГО РАЙОНА</w:t>
      </w: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</w:pPr>
      <w:r w:rsidRPr="0007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ПОСТАНОВЛЕНИЕ</w:t>
      </w: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01.07.2022                                                                                     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и</w:t>
      </w:r>
    </w:p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бюджетных ассигнований</w:t>
      </w:r>
    </w:p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Администрации </w:t>
      </w:r>
    </w:p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поселения»</w:t>
      </w:r>
    </w:p>
    <w:p w:rsidR="000714FF" w:rsidRPr="000714FF" w:rsidRDefault="000714FF" w:rsidP="0007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4FF" w:rsidRPr="000714FF" w:rsidRDefault="000714FF" w:rsidP="0007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81 Бюджетного кодекса Российской Федерации и статьей 10  Решения Совета депутатов Паньшинского сельского поселения № 761 от 05.11.2014г. «Об утверждении Положения о бюджетном процессе в </w:t>
      </w:r>
      <w:proofErr w:type="spellStart"/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Паньшинском</w:t>
      </w:r>
      <w:proofErr w:type="spellEnd"/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Администрация Паньшинского сельского поселения </w:t>
      </w:r>
      <w:proofErr w:type="gramStart"/>
      <w:r w:rsidRPr="000714F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0714F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о с т а н о в л я е т:</w:t>
      </w:r>
    </w:p>
    <w:p w:rsidR="000714FF" w:rsidRPr="000714FF" w:rsidRDefault="000714FF" w:rsidP="000714F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714FF" w:rsidRPr="000714FF" w:rsidRDefault="000714FF" w:rsidP="000714F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714FF" w:rsidRPr="000714FF" w:rsidRDefault="000714FF" w:rsidP="000714FF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использования бюджетных ассигнований резервного фонда Администрации Паньшинского сельского поселения согласно приложению к настоящему постановлению.</w:t>
      </w:r>
    </w:p>
    <w:p w:rsidR="000714FF" w:rsidRPr="000714FF" w:rsidRDefault="000714FF" w:rsidP="000714F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экономики и финансов обеспечить финансирование расходов из резервного фонда Администрации Паньшинского сельского поселения в соответствии с распоряжениями Администрации Паньшинского  сельского поселения о выделении средств из этого фонда.</w:t>
      </w:r>
    </w:p>
    <w:p w:rsidR="000714FF" w:rsidRPr="000714FF" w:rsidRDefault="000714FF" w:rsidP="000714F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опубликованию.</w:t>
      </w:r>
    </w:p>
    <w:p w:rsidR="000714FF" w:rsidRPr="000714FF" w:rsidRDefault="000714FF" w:rsidP="000714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 и распространяет свое действие с 01.01.2022г.</w:t>
      </w:r>
    </w:p>
    <w:p w:rsidR="000714FF" w:rsidRPr="000714FF" w:rsidRDefault="000714FF" w:rsidP="000714F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настоящего постановления оставляю за собой.</w:t>
      </w:r>
    </w:p>
    <w:p w:rsidR="000714FF" w:rsidRPr="000714FF" w:rsidRDefault="000714FF" w:rsidP="000714F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</w:p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             </w:t>
      </w:r>
      <w:bookmarkStart w:id="0" w:name="Par23"/>
      <w:bookmarkEnd w:id="0"/>
      <w:proofErr w:type="spellStart"/>
      <w:r w:rsidRPr="000714FF">
        <w:rPr>
          <w:rFonts w:ascii="Times New Roman" w:eastAsia="Times New Roman" w:hAnsi="Times New Roman" w:cs="Times New Roman"/>
          <w:sz w:val="28"/>
          <w:szCs w:val="20"/>
          <w:lang w:eastAsia="ru-RU"/>
        </w:rPr>
        <w:t>В.В.Гладков</w:t>
      </w:r>
      <w:proofErr w:type="spellEnd"/>
    </w:p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</w:pPr>
    </w:p>
    <w:p w:rsidR="000714FF" w:rsidRPr="000714FF" w:rsidRDefault="000714FF" w:rsidP="000714FF">
      <w:pPr>
        <w:pageBreakBefore/>
        <w:spacing w:after="0" w:line="240" w:lineRule="auto"/>
        <w:ind w:left="5528"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714F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0714FF" w:rsidRPr="000714FF" w:rsidRDefault="000714FF" w:rsidP="000714F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714FF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Паньшинского сельского поселения </w:t>
      </w:r>
    </w:p>
    <w:p w:rsidR="000714FF" w:rsidRPr="000714FF" w:rsidRDefault="000714FF" w:rsidP="000714FF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ru-RU"/>
        </w:rPr>
      </w:pPr>
      <w:r w:rsidRPr="000714FF">
        <w:rPr>
          <w:rFonts w:ascii="Times New Roman" w:eastAsia="Times New Roman" w:hAnsi="Times New Roman" w:cs="Times New Roman"/>
          <w:lang w:eastAsia="ru-RU"/>
        </w:rPr>
        <w:t>от 01.07.2022  № 36</w:t>
      </w:r>
    </w:p>
    <w:p w:rsidR="000714FF" w:rsidRPr="000714FF" w:rsidRDefault="000714FF" w:rsidP="000714F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4FF" w:rsidRPr="000714FF" w:rsidRDefault="000714FF" w:rsidP="000714FF">
      <w:pPr>
        <w:tabs>
          <w:tab w:val="left" w:pos="284"/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714FF" w:rsidRPr="000714FF" w:rsidRDefault="000714FF" w:rsidP="000714FF">
      <w:pPr>
        <w:tabs>
          <w:tab w:val="left" w:pos="284"/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использования бюджетных ассигнований резервного фонда Администрации Паньшинского сельского поселения </w:t>
      </w:r>
    </w:p>
    <w:p w:rsidR="000714FF" w:rsidRPr="000714FF" w:rsidRDefault="000714FF" w:rsidP="000714FF">
      <w:pPr>
        <w:tabs>
          <w:tab w:val="left" w:pos="284"/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Настоящим Положением определяется порядок </w:t>
      </w: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использования бюджетных ассигнований резервного фонда администрации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proofErr w:type="gramStart"/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Резервный фонд администрации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(далее – резервный фонд) формируется в составе расходной части бюджета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Pr="000714F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)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proofErr w:type="gramEnd"/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резервного фонда утверждается решением Совета депутатов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 бюджете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Городищенского района и не может превышать 3 процента утвержденного указанным решением общего объема расходов.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бюджетных ассигнований выступает главный распорядитель бюджетных средств администрации  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Основанием для выделения бюджетных ассигнований из резервного фонда является распоряжение главы администрации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 распоряжении указываются: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основание принятия соответствующего решения;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 наименование главного распорядителя бюджетных средств, в распоряжение которого выделяются бюджетные ассигнования резервного фонда;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Городищенского района;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мероприятия, на которые используются средства (конкретный объект и вид работ (услуг);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5) срок предоставления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отчета (отчетов) о целевом использовании полученных средств фонда получателями бюджетных средств. 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Подготовка проекта распоряжения осуществляется финансовым органом администрации Паньшинского сельского поселения.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0714F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. 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распоряжения;  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о невозможности выделения средств из резервного фонда.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поселения. 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неполного использования средств, выделенных за счет резервного фонда, неиспользованные остатки подлежат возврату на единый счет бюджета  муниципального образования  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</w:t>
      </w:r>
      <w:r w:rsidRPr="000714FF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отчета об использовании средств резервного фонда администрации 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</w:t>
      </w:r>
      <w:proofErr w:type="gramStart"/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использованием бюджетных ассигнований резервного фонда осуществляется финансовым органом, главными распорядителями средств бюджета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поселения, органами муниципального финансового контроля в пределах своей компетенции.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Получатели бюджетных средств резервного фонда в сроки, указанные в   распоряжении 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в финансовый орган по форме согласно приложению № 1 к настоящему Положению.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сельского поселения по форме согласно приложению № 2 к настоящему  Положению.</w:t>
      </w:r>
    </w:p>
    <w:p w:rsidR="000714FF" w:rsidRPr="000714FF" w:rsidRDefault="000714FF" w:rsidP="000714F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714FF" w:rsidRPr="000714FF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порядке </w:t>
      </w: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использования </w:t>
      </w:r>
      <w:proofErr w:type="gramStart"/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бюджетных</w:t>
      </w:r>
      <w:proofErr w:type="gramEnd"/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ассигнований резервного фонда администрации</w:t>
      </w:r>
      <w:r w:rsidRPr="000714F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3"/>
      <w:bookmarkEnd w:id="1"/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бюджетных средств)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 20___ г.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0714FF" w:rsidRPr="000714FF" w:rsidTr="004934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  <w:hyperlink r:id="rId8" w:anchor="Par30" w:history="1">
              <w:r w:rsidRPr="000714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0714FF" w:rsidRPr="000714FF" w:rsidTr="004934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FF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4FF" w:rsidRPr="000714FF" w:rsidTr="00493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0"/>
      <w:bookmarkEnd w:id="2"/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67"/>
        <w:gridCol w:w="1171"/>
        <w:gridCol w:w="993"/>
        <w:gridCol w:w="2678"/>
      </w:tblGrid>
      <w:tr w:rsidR="000714FF" w:rsidRPr="000714FF" w:rsidTr="00493446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4FF" w:rsidRPr="000714FF" w:rsidTr="00493446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714FF" w:rsidRPr="000714FF" w:rsidTr="00493446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4FF" w:rsidRPr="000714FF" w:rsidTr="00493446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(ФИО) тел.</w:t>
      </w:r>
    </w:p>
    <w:p w:rsidR="000714FF" w:rsidRPr="000714FF" w:rsidRDefault="000714FF" w:rsidP="000714F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14FF" w:rsidRPr="000714FF" w:rsidSect="003D29BA"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0714FF" w:rsidRPr="000714FF" w:rsidRDefault="000714FF" w:rsidP="000714F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порядке </w:t>
      </w: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использования </w:t>
      </w:r>
      <w:proofErr w:type="gramStart"/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бюджетных</w:t>
      </w:r>
      <w:proofErr w:type="gramEnd"/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ассигнований резервного фонда администрации</w:t>
      </w:r>
      <w:r w:rsidRPr="000714F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</w:t>
      </w:r>
      <w:r w:rsidRPr="000714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резервного фонда</w:t>
      </w:r>
    </w:p>
    <w:p w:rsidR="000714FF" w:rsidRPr="000714FF" w:rsidRDefault="000714FF" w:rsidP="000714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0714FF" w:rsidRPr="000714FF" w:rsidTr="0049344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0714FF" w:rsidRPr="000714FF" w:rsidTr="0049344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Размер бюджетных ассигнований резервного фонда администрации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установленный решением Совета депутатов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бюджете 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Городищенского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Распределенный размер бюджетных ассигнований резервного фонда администрации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на отчетную дату, всего</w:t>
            </w:r>
            <w:bookmarkStart w:id="3" w:name="_GoBack"/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0714FF" w:rsidRPr="000714FF" w:rsidTr="0049344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Фактическое использование бюджетных ассигнований резервного фонда администрации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>4. Возвращено неиспользованных бюджетных ассигнований резервного фонда администрации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4FF" w:rsidRPr="000714FF" w:rsidTr="00493446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Нераспределенный остаток бюджетных ассигнований резервного фонда администрации  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F" w:rsidRPr="000714FF" w:rsidRDefault="000714FF" w:rsidP="000714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14FF" w:rsidRPr="000714FF" w:rsidRDefault="000714FF" w:rsidP="000714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"/>
        <w:gridCol w:w="1021"/>
        <w:gridCol w:w="411"/>
        <w:gridCol w:w="2410"/>
      </w:tblGrid>
      <w:tr w:rsidR="000714FF" w:rsidRPr="000714FF" w:rsidTr="00493446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финансового органа </w:t>
            </w:r>
          </w:p>
          <w:p w:rsidR="000714FF" w:rsidRPr="000714FF" w:rsidRDefault="000714FF" w:rsidP="000714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Паньшинского</w:t>
            </w: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0714FF" w:rsidRPr="000714FF" w:rsidRDefault="000714FF" w:rsidP="000714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сельского поселения</w:t>
            </w:r>
            <w:r w:rsidRPr="00071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14FF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714FF" w:rsidRPr="000714FF" w:rsidTr="00493446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0714FF" w:rsidRPr="000714FF" w:rsidRDefault="000714FF" w:rsidP="000714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FF" w:rsidRPr="000714FF" w:rsidRDefault="000714FF" w:rsidP="00071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714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714FF" w:rsidRPr="000714FF" w:rsidRDefault="000714FF" w:rsidP="0007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3F" w:rsidRDefault="00362A3F"/>
    <w:sectPr w:rsidR="00362A3F" w:rsidSect="00570C2D">
      <w:footerReference w:type="default" r:id="rId9"/>
      <w:pgSz w:w="11906" w:h="16838"/>
      <w:pgMar w:top="1134" w:right="851" w:bottom="1134" w:left="1701" w:header="720" w:footer="7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6" w:rsidRDefault="000714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8C" w:rsidRDefault="000714F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9D318C" w:rsidRDefault="000714F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61"/>
    <w:rsid w:val="000714FF"/>
    <w:rsid w:val="00362A3F"/>
    <w:rsid w:val="00B0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714FF"/>
  </w:style>
  <w:style w:type="paragraph" w:styleId="a5">
    <w:name w:val="Balloon Text"/>
    <w:basedOn w:val="a"/>
    <w:link w:val="a6"/>
    <w:uiPriority w:val="99"/>
    <w:semiHidden/>
    <w:unhideWhenUsed/>
    <w:rsid w:val="0007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714FF"/>
  </w:style>
  <w:style w:type="paragraph" w:styleId="a5">
    <w:name w:val="Balloon Text"/>
    <w:basedOn w:val="a"/>
    <w:link w:val="a6"/>
    <w:uiPriority w:val="99"/>
    <w:semiHidden/>
    <w:unhideWhenUsed/>
    <w:rsid w:val="0007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31F2-3ED2-4A0B-A160-C8974AEF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cp:lastPrinted>2022-07-25T07:12:00Z</cp:lastPrinted>
  <dcterms:created xsi:type="dcterms:W3CDTF">2022-07-25T07:09:00Z</dcterms:created>
  <dcterms:modified xsi:type="dcterms:W3CDTF">2022-07-25T07:12:00Z</dcterms:modified>
</cp:coreProperties>
</file>