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>
        <w:rPr>
          <w:b w:val="0"/>
          <w:sz w:val="24"/>
        </w:rPr>
        <w:t xml:space="preserve"> ГОД </w:t>
      </w:r>
      <w:r w:rsidR="00034E67">
        <w:rPr>
          <w:b w:val="0"/>
          <w:sz w:val="24"/>
        </w:rPr>
        <w:t>февраль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841462" w:rsidTr="00DA3A0C">
        <w:trPr>
          <w:trHeight w:val="15"/>
        </w:trPr>
        <w:tc>
          <w:tcPr>
            <w:tcW w:w="930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C20C0" w:rsidRPr="00841462" w:rsidRDefault="00EC20C0" w:rsidP="00DA3A0C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EC20C0" w:rsidRPr="00975FB2" w:rsidRDefault="00EC20C0" w:rsidP="00DA3A0C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</w:tcPr>
          <w:p w:rsidR="00EC20C0" w:rsidRPr="00463526" w:rsidRDefault="00034E6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Постановление № 4</w:t>
            </w:r>
          </w:p>
        </w:tc>
        <w:tc>
          <w:tcPr>
            <w:tcW w:w="5783" w:type="dxa"/>
          </w:tcPr>
          <w:p w:rsidR="00EC20C0" w:rsidRDefault="00034E67" w:rsidP="0076142D">
            <w:pPr>
              <w:rPr>
                <w:b w:val="0"/>
                <w:sz w:val="24"/>
                <w:szCs w:val="24"/>
              </w:rPr>
            </w:pPr>
            <w:r w:rsidRPr="00034E67">
              <w:rPr>
                <w:b w:val="0"/>
                <w:sz w:val="24"/>
                <w:szCs w:val="24"/>
              </w:rPr>
      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Порядка финансового обеспечения выполнения муниципального задания на оказание муниципальных услуг (выполнение работ) муниципальными учреждениями</w:t>
            </w:r>
          </w:p>
        </w:tc>
        <w:tc>
          <w:tcPr>
            <w:tcW w:w="1416" w:type="dxa"/>
          </w:tcPr>
          <w:p w:rsidR="00EC20C0" w:rsidRDefault="0076142D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034E67">
              <w:rPr>
                <w:b w:val="0"/>
                <w:sz w:val="24"/>
              </w:rPr>
              <w:t>08.02</w:t>
            </w:r>
            <w:r w:rsidR="00F54E24">
              <w:rPr>
                <w:b w:val="0"/>
                <w:sz w:val="24"/>
              </w:rPr>
              <w:t>.2021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27" w:type="dxa"/>
          </w:tcPr>
          <w:p w:rsidR="00EC20C0" w:rsidRPr="00463526" w:rsidRDefault="00034E6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</w:t>
            </w:r>
          </w:p>
        </w:tc>
        <w:tc>
          <w:tcPr>
            <w:tcW w:w="5783" w:type="dxa"/>
          </w:tcPr>
          <w:p w:rsidR="00034E67" w:rsidRPr="00034E67" w:rsidRDefault="00034E67" w:rsidP="00034E67">
            <w:pPr>
              <w:rPr>
                <w:b w:val="0"/>
                <w:sz w:val="24"/>
                <w:szCs w:val="24"/>
              </w:rPr>
            </w:pPr>
            <w:r w:rsidRPr="00034E67">
              <w:rPr>
                <w:b w:val="0"/>
                <w:sz w:val="24"/>
                <w:szCs w:val="24"/>
              </w:rPr>
              <w:t xml:space="preserve">«Об определении места накопления </w:t>
            </w:r>
            <w:proofErr w:type="gramStart"/>
            <w:r w:rsidRPr="00034E67">
              <w:rPr>
                <w:b w:val="0"/>
                <w:sz w:val="24"/>
                <w:szCs w:val="24"/>
              </w:rPr>
              <w:t>отработанных</w:t>
            </w:r>
            <w:proofErr w:type="gramEnd"/>
            <w:r w:rsidRPr="00034E67">
              <w:rPr>
                <w:b w:val="0"/>
                <w:sz w:val="24"/>
                <w:szCs w:val="24"/>
              </w:rPr>
              <w:t xml:space="preserve"> </w:t>
            </w:r>
          </w:p>
          <w:p w:rsidR="00EC20C0" w:rsidRDefault="00034E67" w:rsidP="00034E67">
            <w:pPr>
              <w:rPr>
                <w:b w:val="0"/>
                <w:sz w:val="24"/>
                <w:szCs w:val="24"/>
              </w:rPr>
            </w:pPr>
            <w:r w:rsidRPr="00034E67">
              <w:rPr>
                <w:b w:val="0"/>
                <w:sz w:val="24"/>
                <w:szCs w:val="24"/>
              </w:rPr>
              <w:t>ртутьсодержащих ламп»</w:t>
            </w:r>
          </w:p>
        </w:tc>
        <w:tc>
          <w:tcPr>
            <w:tcW w:w="1416" w:type="dxa"/>
          </w:tcPr>
          <w:p w:rsidR="00EC20C0" w:rsidRDefault="00034E67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19.02</w:t>
            </w:r>
            <w:r w:rsidR="001C4665">
              <w:rPr>
                <w:b w:val="0"/>
                <w:sz w:val="24"/>
              </w:rPr>
              <w:t>.2021</w:t>
            </w:r>
          </w:p>
        </w:tc>
      </w:tr>
      <w:tr w:rsidR="009E1C3C" w:rsidRPr="00841462" w:rsidTr="009E1C3C">
        <w:trPr>
          <w:trHeight w:val="2385"/>
        </w:trPr>
        <w:tc>
          <w:tcPr>
            <w:tcW w:w="930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E1C3C" w:rsidRPr="00463526" w:rsidRDefault="009E1C3C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№6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9E1C3C" w:rsidRDefault="009E1C3C" w:rsidP="009E1C3C">
            <w:pPr>
              <w:rPr>
                <w:b w:val="0"/>
                <w:sz w:val="24"/>
                <w:szCs w:val="24"/>
              </w:rPr>
            </w:pPr>
            <w:r w:rsidRPr="009E1C3C">
              <w:rPr>
                <w:b w:val="0"/>
                <w:sz w:val="24"/>
                <w:szCs w:val="24"/>
              </w:rPr>
              <w:t>«О внесении изменений в постановление администрации Паньшинского  сельского поселения Городищенского муниципального района Волгоградской области №56 от 05.11.2020 г. «Об утверждении муниципальной  программы « Функционирование  и развитие системы управления Паньшинского сельского поселения  Городищенского муниципального района Волгоградской  области на 2021-2023гг»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24.02.2021</w:t>
            </w:r>
          </w:p>
        </w:tc>
      </w:tr>
      <w:tr w:rsidR="009E1C3C" w:rsidRPr="00841462" w:rsidTr="009E1C3C">
        <w:trPr>
          <w:trHeight w:val="2016"/>
        </w:trPr>
        <w:tc>
          <w:tcPr>
            <w:tcW w:w="930" w:type="dxa"/>
            <w:tcBorders>
              <w:top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</w:t>
            </w:r>
            <w:r>
              <w:rPr>
                <w:b w:val="0"/>
                <w:sz w:val="24"/>
                <w:szCs w:val="24"/>
              </w:rPr>
              <w:t>е №7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9E1C3C" w:rsidRDefault="009E1C3C" w:rsidP="009E1C3C">
            <w:pPr>
              <w:rPr>
                <w:b w:val="0"/>
                <w:sz w:val="24"/>
                <w:szCs w:val="24"/>
              </w:rPr>
            </w:pPr>
            <w:r w:rsidRPr="009E1C3C">
              <w:rPr>
                <w:b w:val="0"/>
                <w:sz w:val="24"/>
                <w:szCs w:val="24"/>
              </w:rPr>
              <w:t>О присвоении адресов объектов адресации</w:t>
            </w:r>
          </w:p>
          <w:p w:rsidR="009E1C3C" w:rsidRDefault="009E1C3C" w:rsidP="009E1C3C">
            <w:pPr>
              <w:rPr>
                <w:b w:val="0"/>
                <w:sz w:val="24"/>
                <w:szCs w:val="24"/>
              </w:rPr>
            </w:pPr>
          </w:p>
          <w:p w:rsidR="009E1C3C" w:rsidRDefault="009E1C3C" w:rsidP="009E1C3C">
            <w:pPr>
              <w:rPr>
                <w:b w:val="0"/>
                <w:sz w:val="24"/>
                <w:szCs w:val="24"/>
              </w:rPr>
            </w:pPr>
          </w:p>
          <w:p w:rsidR="009E1C3C" w:rsidRPr="009E1C3C" w:rsidRDefault="009E1C3C" w:rsidP="009E1C3C">
            <w:pPr>
              <w:rPr>
                <w:b w:val="0"/>
                <w:sz w:val="24"/>
                <w:szCs w:val="24"/>
              </w:rPr>
            </w:pPr>
          </w:p>
          <w:p w:rsidR="009E1C3C" w:rsidRPr="009E1C3C" w:rsidRDefault="009E1C3C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24.02.2021</w:t>
            </w:r>
          </w:p>
        </w:tc>
        <w:bookmarkStart w:id="0" w:name="_GoBack"/>
        <w:bookmarkEnd w:id="0"/>
      </w:tr>
    </w:tbl>
    <w:p w:rsidR="00EC20C0" w:rsidRDefault="00EC20C0" w:rsidP="00EC20C0"/>
    <w:p w:rsidR="00EC20C0" w:rsidRDefault="00EC20C0" w:rsidP="00EC20C0"/>
    <w:p w:rsidR="00EC20C0" w:rsidRPr="00745066" w:rsidRDefault="00EC20C0" w:rsidP="00EC20C0">
      <w:pPr>
        <w:rPr>
          <w:b w:val="0"/>
          <w:sz w:val="24"/>
          <w:szCs w:val="24"/>
        </w:rPr>
      </w:pPr>
      <w:r w:rsidRPr="00745066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Default="00EB6866"/>
    <w:sectPr w:rsidR="00E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34E67"/>
    <w:rsid w:val="001C4665"/>
    <w:rsid w:val="006E583D"/>
    <w:rsid w:val="0076142D"/>
    <w:rsid w:val="008A7F53"/>
    <w:rsid w:val="00915460"/>
    <w:rsid w:val="009E1C3C"/>
    <w:rsid w:val="00E546D1"/>
    <w:rsid w:val="00EB6866"/>
    <w:rsid w:val="00EC20C0"/>
    <w:rsid w:val="00F54E24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3</cp:revision>
  <cp:lastPrinted>2021-01-29T06:32:00Z</cp:lastPrinted>
  <dcterms:created xsi:type="dcterms:W3CDTF">2021-02-24T06:21:00Z</dcterms:created>
  <dcterms:modified xsi:type="dcterms:W3CDTF">2021-02-25T06:37:00Z</dcterms:modified>
</cp:coreProperties>
</file>